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10" w:rsidRPr="006C06A0" w:rsidRDefault="008E7710" w:rsidP="008E7710">
      <w:pPr>
        <w:pStyle w:val="a3"/>
        <w:spacing w:before="0" w:beforeAutospacing="0" w:after="0" w:afterAutospacing="0"/>
        <w:ind w:left="176"/>
        <w:jc w:val="center"/>
      </w:pPr>
      <w:r w:rsidRPr="006C06A0">
        <w:rPr>
          <w:b/>
        </w:rPr>
        <w:t xml:space="preserve">ТЕМА 2. </w:t>
      </w:r>
      <w:r w:rsidRPr="006C06A0">
        <w:rPr>
          <w:rFonts w:eastAsia="+mn-ea"/>
          <w:b/>
          <w:bCs/>
          <w:kern w:val="24"/>
        </w:rPr>
        <w:t xml:space="preserve">Характеристика предмета бухгалтерского учета. </w:t>
      </w:r>
    </w:p>
    <w:p w:rsidR="008E7710" w:rsidRPr="006C06A0" w:rsidRDefault="008E7710" w:rsidP="008E7710">
      <w:pPr>
        <w:pStyle w:val="a3"/>
        <w:spacing w:before="0" w:beforeAutospacing="0" w:after="0" w:afterAutospacing="0"/>
        <w:ind w:left="176"/>
        <w:jc w:val="center"/>
      </w:pPr>
      <w:r w:rsidRPr="006C06A0">
        <w:rPr>
          <w:rFonts w:eastAsia="+mn-ea"/>
          <w:b/>
          <w:bCs/>
          <w:kern w:val="24"/>
        </w:rPr>
        <w:t xml:space="preserve">Объекты, обеспечивающие и составляющие финансово хозяйственную </w:t>
      </w:r>
    </w:p>
    <w:p w:rsidR="008E7710" w:rsidRPr="006C06A0" w:rsidRDefault="008E7710" w:rsidP="008E7710">
      <w:pPr>
        <w:pStyle w:val="a3"/>
        <w:spacing w:before="0" w:beforeAutospacing="0" w:after="0" w:afterAutospacing="0"/>
        <w:ind w:left="176"/>
        <w:jc w:val="center"/>
      </w:pPr>
      <w:r w:rsidRPr="006C06A0">
        <w:rPr>
          <w:rFonts w:eastAsia="+mn-ea"/>
          <w:b/>
          <w:bCs/>
          <w:kern w:val="24"/>
        </w:rPr>
        <w:t>деятельность организации</w:t>
      </w:r>
    </w:p>
    <w:p w:rsidR="008E7710" w:rsidRPr="008E7710" w:rsidRDefault="008E7710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Default="008E7710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представленных данных произвести группировку </w:t>
      </w:r>
      <w:r w:rsidR="00B774E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(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активов</w:t>
      </w:r>
      <w:r w:rsidR="00B774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«Юг» г. Ставрополя на </w:t>
      </w:r>
      <w:proofErr w:type="spell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внеоборотные</w:t>
      </w:r>
      <w:proofErr w:type="spellEnd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оборотные по видам.</w:t>
      </w:r>
    </w:p>
    <w:p w:rsidR="009A5046" w:rsidRPr="008E7710" w:rsidRDefault="009A5046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автобус, используемый для встречи гостей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автомобиль, предназначенный для передачи в аренду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блюда в ресторане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денежные средства в кассе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депозитные счета в валюте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сети </w:t>
      </w:r>
      <w:proofErr w:type="spell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подрядчиков, сформированная после уплаты аванса за предстоящий ремонт номеров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покупателей по оплате проживания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работников по подотчетным суммам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запасные части к автомобилю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звукоизоляционные двери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 обслуживания, используемый для оказания услуг гостиницы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исключительное авторское право на программу для ЭВМ и базы данных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ковры в холле гостиницы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кондиционер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косметическое зеркало с подсветкой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кровать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незаконченное строительство открытого бассейна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оборудование, предназначенное для зоны барбекю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денежных средств в рублях на расчетных счетах в банках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наличных денежных средств в рублях в кассе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подушки и одеяла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постельное белье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 для глажки брюк</w:t>
      </w:r>
    </w:p>
    <w:p w:rsidR="008E7710" w:rsidRPr="008E7710" w:rsidRDefault="008E7710" w:rsidP="008E7710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принтер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путеводители и информационно-рекламные листки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стол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сервизы для приготовления чая и кофе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спутниковая антенна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для дезинфекции бассейна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мини-бара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тапочки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 для продажи в сувенирном киоске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тренажеры фитнес-центра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туалетные принадлежности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утюги и гладильные доски</w:t>
      </w:r>
    </w:p>
    <w:p w:rsidR="008E7710" w:rsidRPr="008E7710" w:rsidRDefault="008E7710" w:rsidP="008E7710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факс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чайники</w:t>
      </w:r>
    </w:p>
    <w:p w:rsidR="008E7710" w:rsidRPr="008E7710" w:rsidRDefault="008E7710" w:rsidP="008E771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сейф</w:t>
      </w:r>
    </w:p>
    <w:p w:rsidR="009A5046" w:rsidRDefault="006C06A0" w:rsidP="004A5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E7710" w:rsidRPr="008E7710" w:rsidRDefault="009A5046" w:rsidP="004A5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C0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710"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практического </w:t>
      </w:r>
      <w:proofErr w:type="gramStart"/>
      <w:r w:rsidR="008E7710"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 оформить</w:t>
      </w:r>
      <w:proofErr w:type="gramEnd"/>
      <w:r w:rsidR="008E7710"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таблицах 1,2</w:t>
      </w:r>
    </w:p>
    <w:p w:rsidR="006C06A0" w:rsidRDefault="006C06A0" w:rsidP="009A5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6A0" w:rsidRDefault="006C06A0" w:rsidP="008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046" w:rsidRPr="008E7710" w:rsidRDefault="009A5046" w:rsidP="008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8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1 – Состав </w:t>
      </w:r>
      <w:proofErr w:type="spellStart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внеоборотных</w:t>
      </w:r>
      <w:proofErr w:type="spellEnd"/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активов ООО «Юг» г. Ставрополя</w:t>
      </w:r>
    </w:p>
    <w:tbl>
      <w:tblPr>
        <w:tblStyle w:val="a4"/>
        <w:tblW w:w="10915" w:type="dxa"/>
        <w:tblInd w:w="250" w:type="dxa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126"/>
        <w:gridCol w:w="1735"/>
      </w:tblGrid>
      <w:tr w:rsidR="008E7710" w:rsidRPr="008E7710" w:rsidTr="006C06A0">
        <w:tc>
          <w:tcPr>
            <w:tcW w:w="2376" w:type="dxa"/>
          </w:tcPr>
          <w:p w:rsidR="008E7710" w:rsidRPr="006C06A0" w:rsidRDefault="008E7710" w:rsidP="008E77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Основные средства</w:t>
            </w:r>
          </w:p>
        </w:tc>
        <w:tc>
          <w:tcPr>
            <w:tcW w:w="2268" w:type="dxa"/>
          </w:tcPr>
          <w:p w:rsidR="008E7710" w:rsidRPr="006C06A0" w:rsidRDefault="008E7710" w:rsidP="008E77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</w:t>
            </w:r>
          </w:p>
        </w:tc>
        <w:tc>
          <w:tcPr>
            <w:tcW w:w="2410" w:type="dxa"/>
          </w:tcPr>
          <w:p w:rsidR="008E7710" w:rsidRPr="006C06A0" w:rsidRDefault="008E7710" w:rsidP="008E77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 xml:space="preserve">Вложения во </w:t>
            </w:r>
            <w:proofErr w:type="spellStart"/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внеоборотные</w:t>
            </w:r>
            <w:proofErr w:type="spellEnd"/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 xml:space="preserve"> активы</w:t>
            </w:r>
            <w:r w:rsidR="006C06A0" w:rsidRPr="006C06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C06A0" w:rsidRPr="006C06A0">
              <w:rPr>
                <w:rFonts w:ascii="Times New Roman" w:eastAsia="Times New Roman" w:hAnsi="Times New Roman" w:cs="Times New Roman"/>
                <w:i/>
                <w:lang w:eastAsia="ru-RU"/>
              </w:rPr>
              <w:t>(доходные вложения в материальные ценности)</w:t>
            </w:r>
          </w:p>
        </w:tc>
        <w:tc>
          <w:tcPr>
            <w:tcW w:w="2126" w:type="dxa"/>
          </w:tcPr>
          <w:p w:rsidR="008E7710" w:rsidRPr="006C06A0" w:rsidRDefault="008E7710" w:rsidP="008E77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Долгосрочные финансовые вложения</w:t>
            </w:r>
          </w:p>
        </w:tc>
        <w:tc>
          <w:tcPr>
            <w:tcW w:w="1735" w:type="dxa"/>
          </w:tcPr>
          <w:p w:rsidR="008E7710" w:rsidRPr="006C06A0" w:rsidRDefault="00CB627D" w:rsidP="008E77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внео</w:t>
            </w:r>
            <w:r w:rsidR="008E7710" w:rsidRPr="006C06A0">
              <w:rPr>
                <w:rFonts w:ascii="Times New Roman" w:eastAsia="Times New Roman" w:hAnsi="Times New Roman" w:cs="Times New Roman"/>
                <w:lang w:eastAsia="ru-RU"/>
              </w:rPr>
              <w:t>боротные</w:t>
            </w:r>
            <w:proofErr w:type="spellEnd"/>
            <w:r w:rsidR="008E7710" w:rsidRPr="006C06A0">
              <w:rPr>
                <w:rFonts w:ascii="Times New Roman" w:eastAsia="Times New Roman" w:hAnsi="Times New Roman" w:cs="Times New Roman"/>
                <w:lang w:eastAsia="ru-RU"/>
              </w:rPr>
              <w:t xml:space="preserve"> активы</w:t>
            </w:r>
            <w:bookmarkStart w:id="0" w:name="_GoBack"/>
            <w:bookmarkEnd w:id="0"/>
          </w:p>
        </w:tc>
      </w:tr>
      <w:tr w:rsidR="008E7710" w:rsidRPr="008E7710" w:rsidTr="006C06A0">
        <w:tc>
          <w:tcPr>
            <w:tcW w:w="237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37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37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37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37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37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37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37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710" w:rsidRPr="008E7710" w:rsidRDefault="008E7710" w:rsidP="008E7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8E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– Состав оборотных активов ООО «Юг» г. Ставрополя</w:t>
      </w:r>
    </w:p>
    <w:tbl>
      <w:tblPr>
        <w:tblStyle w:val="a4"/>
        <w:tblW w:w="10915" w:type="dxa"/>
        <w:tblInd w:w="250" w:type="dxa"/>
        <w:tblLook w:val="04A0" w:firstRow="1" w:lastRow="0" w:firstColumn="1" w:lastColumn="0" w:noHBand="0" w:noVBand="1"/>
      </w:tblPr>
      <w:tblGrid>
        <w:gridCol w:w="2120"/>
        <w:gridCol w:w="2700"/>
        <w:gridCol w:w="1984"/>
        <w:gridCol w:w="2268"/>
        <w:gridCol w:w="1843"/>
      </w:tblGrid>
      <w:tr w:rsidR="008E7710" w:rsidRPr="008E7710" w:rsidTr="006C06A0">
        <w:tc>
          <w:tcPr>
            <w:tcW w:w="2120" w:type="dxa"/>
          </w:tcPr>
          <w:p w:rsidR="008E7710" w:rsidRPr="008E7710" w:rsidRDefault="006C06A0" w:rsidP="00D12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E7710"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апасы</w:t>
            </w:r>
          </w:p>
        </w:tc>
        <w:tc>
          <w:tcPr>
            <w:tcW w:w="270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98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финансовые вложения</w:t>
            </w:r>
          </w:p>
        </w:tc>
        <w:tc>
          <w:tcPr>
            <w:tcW w:w="1843" w:type="dxa"/>
          </w:tcPr>
          <w:p w:rsidR="008E7710" w:rsidRPr="008E7710" w:rsidRDefault="008E7710" w:rsidP="006C0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 w:rsidR="006C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боротные активы</w:t>
            </w:r>
          </w:p>
        </w:tc>
      </w:tr>
      <w:tr w:rsidR="008E7710" w:rsidRPr="008E7710" w:rsidTr="006C06A0">
        <w:tc>
          <w:tcPr>
            <w:tcW w:w="212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12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12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12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12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12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12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12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12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710" w:rsidRPr="008E7710" w:rsidTr="006C06A0">
        <w:tc>
          <w:tcPr>
            <w:tcW w:w="212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E7710" w:rsidRPr="008E7710" w:rsidRDefault="008E7710" w:rsidP="008E7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710" w:rsidRPr="008E7710" w:rsidRDefault="008E7710" w:rsidP="008E7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представленных данных</w:t>
      </w:r>
      <w:r w:rsidR="00B77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группировку капитала и обязательств (пассивов)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«Юг» г. Ставрополя на собственные и привлеченные по видам.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амортизация нематериальных активов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амортизация основных средств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бюджетное финансирование инвестиционной программы;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долгосрочные займы, предоставленные другими юридическими лицами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долгосрочный кредит банка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доход от сдачи в аренду автомобиля, полученный в отчетном периоде, но относящийся к следующему отчетному периоду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задолженность перед бюджетом по уплате налогов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задолженность перед подотчетными лицами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задолженность перед поставщиками за полученные туалетные принадлежности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 xml:space="preserve">задолженность перед работниками по оплате труда 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задолженность перед учредителями по выплате доходов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задолженность подрядчикам за проведенный ремонт ресторана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краткосрочные займы, предоставленные другими юридическими лицами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краткосрочный кредит банка</w:t>
      </w:r>
    </w:p>
    <w:p w:rsidR="008E7710" w:rsidRPr="006C06A0" w:rsidRDefault="008E7710" w:rsidP="008E7710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нераспределенная прибыль прошлых лет</w:t>
      </w:r>
    </w:p>
    <w:p w:rsidR="008E7710" w:rsidRPr="006C06A0" w:rsidRDefault="008E7710" w:rsidP="00D12F7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положительная разница, возникшая в результате пересчета выраженной в иностранной валюте стоимости здания гости</w:t>
      </w:r>
      <w:r w:rsidR="00D12F7F" w:rsidRPr="006C06A0">
        <w:rPr>
          <w:rFonts w:ascii="Times New Roman" w:eastAsia="Times New Roman" w:hAnsi="Times New Roman" w:cs="Times New Roman"/>
          <w:lang w:eastAsia="ru-RU"/>
        </w:rPr>
        <w:t xml:space="preserve">ницы, используемого для ведения </w:t>
      </w:r>
      <w:r w:rsidRPr="006C06A0">
        <w:rPr>
          <w:rFonts w:ascii="Times New Roman" w:eastAsia="Times New Roman" w:hAnsi="Times New Roman" w:cs="Times New Roman"/>
          <w:lang w:eastAsia="ru-RU"/>
        </w:rPr>
        <w:t>деятельности за пределами РФ, в рубли</w:t>
      </w:r>
    </w:p>
    <w:p w:rsidR="008E7710" w:rsidRPr="006C06A0" w:rsidRDefault="008E7710" w:rsidP="00D12F7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сумма прироста стоимости здания гостиницы, выявленная по результатам его переоценки</w:t>
      </w:r>
    </w:p>
    <w:p w:rsidR="008E7710" w:rsidRPr="006C06A0" w:rsidRDefault="008E7710" w:rsidP="00D12F7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уставный капитал</w:t>
      </w:r>
    </w:p>
    <w:p w:rsidR="008E7710" w:rsidRPr="006C06A0" w:rsidRDefault="008E7710" w:rsidP="00D12F7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целевое финансирование в виде инвестиций, полученных от иностранных инвесторов на финансирование капитальных вложений производственного назначения</w:t>
      </w:r>
    </w:p>
    <w:p w:rsidR="008E7710" w:rsidRPr="006C06A0" w:rsidRDefault="008E7710" w:rsidP="00D12F7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C06A0">
        <w:rPr>
          <w:rFonts w:ascii="Times New Roman" w:eastAsia="Times New Roman" w:hAnsi="Times New Roman" w:cs="Times New Roman"/>
          <w:lang w:eastAsia="ru-RU"/>
        </w:rPr>
        <w:t>чистая прибыль отчетного года</w:t>
      </w:r>
    </w:p>
    <w:p w:rsidR="00D12F7F" w:rsidRDefault="00D12F7F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B774EB" w:rsidP="008E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практического задания </w:t>
      </w:r>
      <w:r w:rsidR="008E7710"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оформить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E7710"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6A0" w:rsidRDefault="006C06A0" w:rsidP="009A5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4EB" w:rsidRDefault="008E7710" w:rsidP="004A5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 w:rsidR="00D12F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Состав </w:t>
      </w:r>
      <w:r w:rsidR="00B774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капитала и обязательств (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пассивов</w:t>
      </w:r>
      <w:r w:rsidR="00B774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«Юг» г. Ставрополя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2410"/>
        <w:gridCol w:w="2410"/>
        <w:gridCol w:w="2835"/>
      </w:tblGrid>
      <w:tr w:rsidR="00D12F7F" w:rsidTr="006C06A0">
        <w:tc>
          <w:tcPr>
            <w:tcW w:w="2693" w:type="dxa"/>
            <w:vMerge w:val="restart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Капитал и резервы</w:t>
            </w:r>
          </w:p>
        </w:tc>
        <w:tc>
          <w:tcPr>
            <w:tcW w:w="4820" w:type="dxa"/>
            <w:gridSpan w:val="2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Обязательства</w:t>
            </w:r>
          </w:p>
        </w:tc>
        <w:tc>
          <w:tcPr>
            <w:tcW w:w="2835" w:type="dxa"/>
            <w:vMerge w:val="restart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Кредиторская задолженность</w:t>
            </w:r>
          </w:p>
        </w:tc>
      </w:tr>
      <w:tr w:rsidR="00D12F7F" w:rsidTr="006C06A0">
        <w:tc>
          <w:tcPr>
            <w:tcW w:w="2693" w:type="dxa"/>
            <w:vMerge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 xml:space="preserve">Долгосрочные </w:t>
            </w:r>
          </w:p>
        </w:tc>
        <w:tc>
          <w:tcPr>
            <w:tcW w:w="2410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Краткосрочные</w:t>
            </w:r>
          </w:p>
        </w:tc>
        <w:tc>
          <w:tcPr>
            <w:tcW w:w="2835" w:type="dxa"/>
            <w:vMerge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F7F" w:rsidTr="006C06A0">
        <w:tc>
          <w:tcPr>
            <w:tcW w:w="2693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F7F" w:rsidTr="006C06A0">
        <w:tc>
          <w:tcPr>
            <w:tcW w:w="2693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F7F" w:rsidTr="006C06A0">
        <w:tc>
          <w:tcPr>
            <w:tcW w:w="2693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D12F7F" w:rsidRPr="006C06A0" w:rsidRDefault="00D12F7F" w:rsidP="00B774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F7F" w:rsidTr="006C06A0"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6A0" w:rsidTr="006C06A0">
        <w:tc>
          <w:tcPr>
            <w:tcW w:w="2693" w:type="dxa"/>
          </w:tcPr>
          <w:p w:rsidR="006C06A0" w:rsidRDefault="006C06A0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C06A0" w:rsidRDefault="006C06A0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C06A0" w:rsidRDefault="006C06A0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C06A0" w:rsidRDefault="006C06A0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6C06A0"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6C06A0"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6C06A0"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6C06A0"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F7F" w:rsidTr="006C06A0">
        <w:tc>
          <w:tcPr>
            <w:tcW w:w="2693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2F7F" w:rsidRDefault="00D12F7F" w:rsidP="00B7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710" w:rsidRPr="008E7710" w:rsidRDefault="008E7710" w:rsidP="00D12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6C06A0" w:rsidRDefault="008E7710" w:rsidP="006C06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8E77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Задание 3.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основе представленных в таблице </w:t>
      </w:r>
      <w:r w:rsidR="00D12F7F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данных произвести классификацию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(активов) и источников формования имущества (пассивов) экономического субъекта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ООО «Юг»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Ставрополя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оформив данные в таблице </w:t>
      </w:r>
      <w:r w:rsidR="00D12F7F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8E7710">
        <w:rPr>
          <w:rFonts w:ascii="Times New Roman" w:eastAsia="Times New Roman" w:hAnsi="Times New Roman" w:cs="Times New Roman"/>
          <w:sz w:val="24"/>
          <w:szCs w:val="30"/>
          <w:lang w:eastAsia="ru-RU"/>
        </w:rPr>
        <w:t>.</w:t>
      </w:r>
    </w:p>
    <w:p w:rsidR="008E7710" w:rsidRPr="008E7710" w:rsidRDefault="008E7710" w:rsidP="00D12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</w:t>
      </w:r>
      <w:r w:rsidR="00D12F7F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Состав активов и пассивов ООО «Юг»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Ставрополя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7502"/>
        <w:gridCol w:w="2333"/>
      </w:tblGrid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Сумма, руб.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Строительные материалы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5200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Денежные средства на расчетном счете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1200000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Задолженность подотчетных лиц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 xml:space="preserve">Затраты на ремонт помещений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368000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Уставный капитал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920000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 xml:space="preserve">Топливо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12700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Готовая продукция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4300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 xml:space="preserve">Нераспределенная прибыль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158670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Добавочный капитал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440000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180000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Долгосрочный кредит банка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660000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Оборудование цеха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295000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 xml:space="preserve">Мягкая мебель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113200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Задолженность перед персоналом по оплате труда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42800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Целевое финансирование на осуществление строительства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50000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Здание гаража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92800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Задолженность поставщикам за материалы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31670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Деньги в кассе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Валютные счета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128200</w:t>
            </w:r>
          </w:p>
        </w:tc>
      </w:tr>
      <w:tr w:rsidR="008E7710" w:rsidRPr="008E7710" w:rsidTr="009A50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Задолженность перед бюджетом по налогу на прибыль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97730</w:t>
            </w:r>
          </w:p>
        </w:tc>
      </w:tr>
    </w:tbl>
    <w:p w:rsidR="006C06A0" w:rsidRDefault="006C06A0" w:rsidP="009A5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C06A0" w:rsidRPr="009A5046" w:rsidRDefault="008E7710" w:rsidP="00D12F7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5046">
        <w:rPr>
          <w:rFonts w:ascii="Times New Roman" w:eastAsia="Times New Roman" w:hAnsi="Times New Roman" w:cs="Times New Roman"/>
          <w:lang w:eastAsia="ru-RU"/>
        </w:rPr>
        <w:t xml:space="preserve">Таблица </w:t>
      </w:r>
      <w:r w:rsidR="00D12F7F" w:rsidRPr="009A5046">
        <w:rPr>
          <w:rFonts w:ascii="Times New Roman" w:eastAsia="Times New Roman" w:hAnsi="Times New Roman" w:cs="Times New Roman"/>
          <w:lang w:eastAsia="ru-RU"/>
        </w:rPr>
        <w:t>5</w:t>
      </w:r>
      <w:r w:rsidRPr="009A5046">
        <w:rPr>
          <w:rFonts w:ascii="Times New Roman" w:eastAsia="Times New Roman" w:hAnsi="Times New Roman" w:cs="Times New Roman"/>
          <w:lang w:eastAsia="ru-RU"/>
        </w:rPr>
        <w:t xml:space="preserve"> – Группировка имущества (активов) и источников формования имущества (пассивов)</w:t>
      </w:r>
    </w:p>
    <w:p w:rsidR="008E7710" w:rsidRPr="009A5046" w:rsidRDefault="008E7710" w:rsidP="00D12F7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5046">
        <w:rPr>
          <w:rFonts w:ascii="Times New Roman" w:eastAsia="Times New Roman" w:hAnsi="Times New Roman" w:cs="Times New Roman"/>
          <w:lang w:eastAsia="ru-RU"/>
        </w:rPr>
        <w:t xml:space="preserve"> ООО «Юг» г. Ставрополя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418"/>
        <w:gridCol w:w="3685"/>
        <w:gridCol w:w="1418"/>
      </w:tblGrid>
      <w:tr w:rsidR="008E7710" w:rsidRPr="008E7710" w:rsidTr="009A5046">
        <w:tc>
          <w:tcPr>
            <w:tcW w:w="3827" w:type="dxa"/>
            <w:vAlign w:val="center"/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Имущество (Активы) </w:t>
            </w:r>
          </w:p>
        </w:tc>
        <w:tc>
          <w:tcPr>
            <w:tcW w:w="1418" w:type="dxa"/>
            <w:vAlign w:val="center"/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Сумма, тыс. руб.</w:t>
            </w:r>
          </w:p>
        </w:tc>
        <w:tc>
          <w:tcPr>
            <w:tcW w:w="3685" w:type="dxa"/>
            <w:vAlign w:val="center"/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Источники формования имущества (Капитал и обязательства)</w:t>
            </w:r>
          </w:p>
        </w:tc>
        <w:tc>
          <w:tcPr>
            <w:tcW w:w="1418" w:type="dxa"/>
            <w:vAlign w:val="center"/>
          </w:tcPr>
          <w:p w:rsidR="008E7710" w:rsidRPr="006C06A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6A0">
              <w:rPr>
                <w:rFonts w:ascii="Times New Roman" w:eastAsia="Times New Roman" w:hAnsi="Times New Roman" w:cs="Times New Roman"/>
                <w:lang w:eastAsia="ru-RU"/>
              </w:rPr>
              <w:t>Сумма, тыс. руб.</w:t>
            </w: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710" w:rsidRPr="008E7710" w:rsidTr="009A5046">
        <w:tc>
          <w:tcPr>
            <w:tcW w:w="3827" w:type="dxa"/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E7710" w:rsidRPr="008E7710" w:rsidRDefault="008E7710" w:rsidP="008E77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710" w:rsidRPr="008E7710" w:rsidRDefault="008E7710" w:rsidP="006C06A0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77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Задание 4.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основе представленных в таблице </w:t>
      </w:r>
      <w:r w:rsidR="00AD7338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данных произвести классификацию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(активов) и источников формования имущества (пассивов) 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ООО «Юг»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Ставрополя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оформив данные в таблице </w:t>
      </w:r>
      <w:r w:rsidR="00AD7338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8E7710" w:rsidRPr="008E7710" w:rsidRDefault="008E7710" w:rsidP="008E7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6A0" w:rsidRDefault="008E7710" w:rsidP="00AD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AD73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E77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Группировка </w:t>
      </w: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(активов) и источников формования имущества (пассивов)</w:t>
      </w:r>
    </w:p>
    <w:p w:rsidR="008E7710" w:rsidRPr="008E7710" w:rsidRDefault="008E7710" w:rsidP="00AD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«Юг» г. Ставрополя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7218"/>
        <w:gridCol w:w="2586"/>
      </w:tblGrid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Сумма, руб.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Здание лечебного корпуса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1420000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Денежные средства в кассе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Чистая прибыль отчетного года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57400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31200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Кредит банка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89000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Уставный капитал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100000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Резервный капитал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25100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Готовая продукция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44100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Тара и тарные материалы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Запчасти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8700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Задолженность перед поставщиками продуктов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128000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Бензин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132000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Здание администрации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480000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Материалы на складе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2900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Задолженность бюджету по налогам и сборам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120000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Долгосрочный </w:t>
            </w:r>
            <w:proofErr w:type="spellStart"/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займ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1200000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Задолженность поставщикам за материалы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221000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 xml:space="preserve">Стулья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</w:tr>
      <w:tr w:rsidR="008E7710" w:rsidRPr="008E7710" w:rsidTr="009A50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Прочая кредиторская задолженность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10" w:rsidRPr="008E7710" w:rsidRDefault="008E7710" w:rsidP="008E771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184300</w:t>
            </w:r>
          </w:p>
        </w:tc>
      </w:tr>
    </w:tbl>
    <w:p w:rsidR="008E7710" w:rsidRPr="008E7710" w:rsidRDefault="008E7710" w:rsidP="00AD7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6A0" w:rsidRDefault="006C06A0" w:rsidP="00AD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E7710"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AD733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E7710"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Группировка имущества ООО «Юг» г. Ставрополя по видам и источникам</w:t>
      </w:r>
    </w:p>
    <w:p w:rsidR="008E7710" w:rsidRPr="008E7710" w:rsidRDefault="008E7710" w:rsidP="00AD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3686"/>
        <w:gridCol w:w="1701"/>
      </w:tblGrid>
      <w:tr w:rsidR="008E7710" w:rsidRPr="008E7710" w:rsidTr="009A5046">
        <w:tc>
          <w:tcPr>
            <w:tcW w:w="3544" w:type="dxa"/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 (Активы) </w:t>
            </w:r>
          </w:p>
        </w:tc>
        <w:tc>
          <w:tcPr>
            <w:tcW w:w="1417" w:type="dxa"/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Сумма, тыс. руб.</w:t>
            </w:r>
          </w:p>
        </w:tc>
        <w:tc>
          <w:tcPr>
            <w:tcW w:w="3686" w:type="dxa"/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формования имущества (</w:t>
            </w: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Капитал и обязательства)</w:t>
            </w:r>
          </w:p>
        </w:tc>
        <w:tc>
          <w:tcPr>
            <w:tcW w:w="1701" w:type="dxa"/>
            <w:vAlign w:val="center"/>
          </w:tcPr>
          <w:p w:rsidR="008E7710" w:rsidRPr="008E7710" w:rsidRDefault="008E7710" w:rsidP="008E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Сумма, тыс. руб.</w:t>
            </w:r>
          </w:p>
        </w:tc>
      </w:tr>
      <w:tr w:rsidR="008E7710" w:rsidRPr="008E7710" w:rsidTr="009A5046">
        <w:tc>
          <w:tcPr>
            <w:tcW w:w="354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9A5046">
        <w:tc>
          <w:tcPr>
            <w:tcW w:w="354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9A5046">
        <w:tc>
          <w:tcPr>
            <w:tcW w:w="354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9A5046">
        <w:tc>
          <w:tcPr>
            <w:tcW w:w="354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9A5046">
        <w:tc>
          <w:tcPr>
            <w:tcW w:w="354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9A5046">
        <w:tc>
          <w:tcPr>
            <w:tcW w:w="354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9A5046">
        <w:tc>
          <w:tcPr>
            <w:tcW w:w="354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9A5046">
        <w:tc>
          <w:tcPr>
            <w:tcW w:w="354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9A5046">
        <w:tc>
          <w:tcPr>
            <w:tcW w:w="354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9A5046">
        <w:tc>
          <w:tcPr>
            <w:tcW w:w="354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9A5046">
        <w:tc>
          <w:tcPr>
            <w:tcW w:w="354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9A5046">
        <w:tc>
          <w:tcPr>
            <w:tcW w:w="354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710" w:rsidRPr="008E7710" w:rsidTr="009A5046">
        <w:tc>
          <w:tcPr>
            <w:tcW w:w="3544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71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8E7710" w:rsidRPr="008E7710" w:rsidRDefault="008E7710" w:rsidP="008E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710" w:rsidRPr="008E7710" w:rsidRDefault="008E7710" w:rsidP="008E771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10" w:rsidRPr="008E7710" w:rsidRDefault="008E7710" w:rsidP="008E7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7DF" w:rsidRPr="008E7710" w:rsidRDefault="009377DF" w:rsidP="008E7710">
      <w:pPr>
        <w:spacing w:after="0" w:line="240" w:lineRule="auto"/>
        <w:rPr>
          <w:rFonts w:ascii="Times New Roman" w:hAnsi="Times New Roman" w:cs="Times New Roman"/>
        </w:rPr>
      </w:pPr>
    </w:p>
    <w:sectPr w:rsidR="009377DF" w:rsidRPr="008E7710" w:rsidSect="006C06A0">
      <w:pgSz w:w="11906" w:h="16838"/>
      <w:pgMar w:top="426" w:right="42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17B26"/>
    <w:multiLevelType w:val="hybridMultilevel"/>
    <w:tmpl w:val="7BF2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90416"/>
    <w:multiLevelType w:val="hybridMultilevel"/>
    <w:tmpl w:val="F46A4860"/>
    <w:lvl w:ilvl="0" w:tplc="53904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C6A6E"/>
    <w:multiLevelType w:val="hybridMultilevel"/>
    <w:tmpl w:val="89E4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17"/>
    <w:rsid w:val="004A51CA"/>
    <w:rsid w:val="006C06A0"/>
    <w:rsid w:val="006D5117"/>
    <w:rsid w:val="008E7710"/>
    <w:rsid w:val="009377DF"/>
    <w:rsid w:val="009A5046"/>
    <w:rsid w:val="00AD7338"/>
    <w:rsid w:val="00B774EB"/>
    <w:rsid w:val="00CB627D"/>
    <w:rsid w:val="00D12F7F"/>
    <w:rsid w:val="00F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075E"/>
  <w15:docId w15:val="{B1764F3C-EABF-4005-940C-53A49E66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E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2021-02-16T06:20:00Z</cp:lastPrinted>
  <dcterms:created xsi:type="dcterms:W3CDTF">2021-02-16T06:12:00Z</dcterms:created>
  <dcterms:modified xsi:type="dcterms:W3CDTF">2023-02-13T09:25:00Z</dcterms:modified>
</cp:coreProperties>
</file>